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44A" w:rsidRDefault="00B3144A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B3144A" w:rsidRPr="001E126E" w:rsidRDefault="00B3144A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861FFB" w:rsidRPr="00FA73A4" w:rsidRDefault="00B3144A" w:rsidP="00861FFB">
      <w:pPr>
        <w:tabs>
          <w:tab w:val="left" w:pos="709"/>
        </w:tabs>
        <w:spacing w:after="0"/>
        <w:ind w:left="709" w:hanging="709"/>
        <w:contextualSpacing/>
        <w:jc w:val="both"/>
        <w:rPr>
          <w:rFonts w:ascii="Tahoma" w:hAnsi="Tahoma" w:cs="Tahoma"/>
          <w:b/>
          <w:color w:val="000000" w:themeColor="text1"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 w:rsidR="00A73466">
        <w:rPr>
          <w:rFonts w:ascii="Tahoma" w:hAnsi="Tahoma" w:cs="Tahoma"/>
        </w:rPr>
      </w:r>
      <w:r w:rsidR="00A73466"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="00861FFB" w:rsidRPr="00FA73A4">
        <w:rPr>
          <w:rFonts w:ascii="Tahoma" w:hAnsi="Tahoma" w:cs="Tahoma"/>
          <w:b/>
        </w:rPr>
        <w:t xml:space="preserve">o přijetí do služebního poměru a zařazení na služební místo </w:t>
      </w:r>
      <w:r w:rsidR="00861FFB" w:rsidRPr="00FA73A4">
        <w:rPr>
          <w:rFonts w:ascii="Tahoma" w:hAnsi="Tahoma" w:cs="Tahoma"/>
          <w:b/>
          <w:noProof/>
        </w:rPr>
        <w:t>referent</w:t>
      </w:r>
      <w:r w:rsidR="00861FFB" w:rsidRPr="00FA73A4">
        <w:rPr>
          <w:rFonts w:ascii="Tahoma" w:hAnsi="Tahoma" w:cs="Tahoma"/>
          <w:b/>
        </w:rPr>
        <w:t xml:space="preserve"> </w:t>
      </w:r>
      <w:r w:rsidR="00861FFB">
        <w:rPr>
          <w:rFonts w:ascii="Tahoma" w:hAnsi="Tahoma" w:cs="Tahoma"/>
          <w:b/>
        </w:rPr>
        <w:br/>
      </w:r>
      <w:r w:rsidR="00861FFB" w:rsidRPr="00FA73A4">
        <w:rPr>
          <w:rFonts w:ascii="Tahoma" w:hAnsi="Tahoma" w:cs="Tahoma"/>
          <w:b/>
        </w:rPr>
        <w:t xml:space="preserve">– </w:t>
      </w:r>
      <w:r w:rsidR="00861FFB" w:rsidRPr="00FA73A4">
        <w:rPr>
          <w:rFonts w:ascii="Tahoma" w:hAnsi="Tahoma" w:cs="Tahoma"/>
          <w:b/>
          <w:noProof/>
        </w:rPr>
        <w:t>konzultant/ka sociálního zabezpečení</w:t>
      </w:r>
      <w:r w:rsidR="00861FFB" w:rsidRPr="00FA73A4">
        <w:rPr>
          <w:rFonts w:ascii="Tahoma" w:hAnsi="Tahoma" w:cs="Tahoma"/>
          <w:b/>
        </w:rPr>
        <w:t xml:space="preserve"> </w:t>
      </w:r>
      <w:r w:rsidR="00861FFB" w:rsidRPr="00FA73A4">
        <w:rPr>
          <w:rFonts w:ascii="Tahoma" w:hAnsi="Tahoma" w:cs="Tahoma"/>
          <w:b/>
          <w:color w:val="000000" w:themeColor="text1"/>
        </w:rPr>
        <w:t xml:space="preserve">(9. platová třída, oddělení </w:t>
      </w:r>
      <w:r w:rsidR="00861FFB">
        <w:rPr>
          <w:rFonts w:ascii="Tahoma" w:hAnsi="Tahoma" w:cs="Tahoma"/>
          <w:b/>
          <w:color w:val="000000" w:themeColor="text1"/>
        </w:rPr>
        <w:t>důchodovéh</w:t>
      </w:r>
      <w:r w:rsidR="00861FFB" w:rsidRPr="00FA73A4">
        <w:rPr>
          <w:rFonts w:ascii="Tahoma" w:hAnsi="Tahoma" w:cs="Tahoma"/>
          <w:b/>
          <w:color w:val="000000" w:themeColor="text1"/>
        </w:rPr>
        <w:t xml:space="preserve">o pojištění) v odboru </w:t>
      </w:r>
      <w:r w:rsidR="00861FFB">
        <w:rPr>
          <w:rFonts w:ascii="Tahoma" w:hAnsi="Tahoma" w:cs="Tahoma"/>
          <w:b/>
          <w:color w:val="000000" w:themeColor="text1"/>
        </w:rPr>
        <w:t>důchodového</w:t>
      </w:r>
      <w:r w:rsidR="00861FFB" w:rsidRPr="00FA73A4">
        <w:rPr>
          <w:rFonts w:ascii="Tahoma" w:hAnsi="Tahoma" w:cs="Tahoma"/>
          <w:b/>
          <w:color w:val="000000" w:themeColor="text1"/>
        </w:rPr>
        <w:t xml:space="preserve"> pojištění MSSZ Brno </w:t>
      </w:r>
      <w:r w:rsidR="00861FFB">
        <w:rPr>
          <w:rFonts w:ascii="Tahoma" w:hAnsi="Tahoma" w:cs="Tahoma"/>
          <w:b/>
          <w:color w:val="000000" w:themeColor="text1"/>
        </w:rPr>
        <w:br/>
      </w:r>
      <w:r w:rsidR="00861FFB" w:rsidRPr="00FA73A4">
        <w:rPr>
          <w:rFonts w:ascii="Tahoma" w:hAnsi="Tahoma" w:cs="Tahoma"/>
          <w:b/>
          <w:color w:val="000000" w:themeColor="text1"/>
        </w:rPr>
        <w:t>ve služebním úřadu  </w:t>
      </w:r>
      <w:r w:rsidR="00861FFB" w:rsidRPr="00FA73A4">
        <w:rPr>
          <w:rFonts w:ascii="Tahoma" w:hAnsi="Tahoma" w:cs="Tahoma"/>
          <w:b/>
          <w:noProof/>
          <w:color w:val="000000" w:themeColor="text1"/>
        </w:rPr>
        <w:t>ÚSSZ pro Kraj Vysočina, Jihomoravský kraj a Zlín</w:t>
      </w:r>
      <w:proofErr w:type="spellStart"/>
      <w:r w:rsidR="00861FFB" w:rsidRPr="00FA73A4">
        <w:rPr>
          <w:rFonts w:ascii="Tahoma" w:hAnsi="Tahoma" w:cs="Tahoma"/>
          <w:b/>
          <w:color w:val="000000" w:themeColor="text1"/>
        </w:rPr>
        <w:t>ský</w:t>
      </w:r>
      <w:proofErr w:type="spellEnd"/>
      <w:r w:rsidR="00861FFB" w:rsidRPr="00FA73A4">
        <w:rPr>
          <w:rFonts w:ascii="Tahoma" w:hAnsi="Tahoma" w:cs="Tahoma"/>
          <w:b/>
          <w:color w:val="000000" w:themeColor="text1"/>
        </w:rPr>
        <w:t xml:space="preserve"> kraj</w:t>
      </w:r>
    </w:p>
    <w:p w:rsidR="00B3144A" w:rsidRDefault="00B3144A" w:rsidP="00861FFB">
      <w:pPr>
        <w:tabs>
          <w:tab w:val="left" w:pos="709"/>
        </w:tabs>
        <w:spacing w:after="0"/>
        <w:ind w:left="709" w:hanging="709"/>
        <w:contextualSpacing/>
        <w:jc w:val="both"/>
        <w:rPr>
          <w:rFonts w:ascii="Tahoma" w:hAnsi="Tahoma" w:cs="Tahoma"/>
          <w:b/>
          <w:color w:val="000000" w:themeColor="text1"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 w:rsidR="00A73466">
        <w:rPr>
          <w:rFonts w:ascii="Tahoma" w:hAnsi="Tahoma" w:cs="Tahoma"/>
        </w:rPr>
      </w:r>
      <w:r w:rsidR="00A73466"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zařazení na služební místo </w:t>
      </w:r>
      <w:r w:rsidR="00861FFB" w:rsidRPr="00FA73A4">
        <w:rPr>
          <w:rFonts w:ascii="Tahoma" w:hAnsi="Tahoma" w:cs="Tahoma"/>
          <w:b/>
          <w:noProof/>
        </w:rPr>
        <w:t>referent</w:t>
      </w:r>
      <w:r w:rsidR="00861FFB" w:rsidRPr="00FA73A4">
        <w:rPr>
          <w:rFonts w:ascii="Tahoma" w:hAnsi="Tahoma" w:cs="Tahoma"/>
          <w:b/>
        </w:rPr>
        <w:t xml:space="preserve"> – </w:t>
      </w:r>
      <w:r w:rsidR="00861FFB" w:rsidRPr="00FA73A4">
        <w:rPr>
          <w:rFonts w:ascii="Tahoma" w:hAnsi="Tahoma" w:cs="Tahoma"/>
          <w:b/>
          <w:noProof/>
        </w:rPr>
        <w:t>konzultant/ka sociálního zabezpečení</w:t>
      </w:r>
      <w:r w:rsidR="00861FFB" w:rsidRPr="00FA73A4">
        <w:rPr>
          <w:rFonts w:ascii="Tahoma" w:hAnsi="Tahoma" w:cs="Tahoma"/>
          <w:b/>
        </w:rPr>
        <w:t xml:space="preserve"> </w:t>
      </w:r>
      <w:r w:rsidR="00861FFB" w:rsidRPr="00FA73A4">
        <w:rPr>
          <w:rFonts w:ascii="Tahoma" w:hAnsi="Tahoma" w:cs="Tahoma"/>
          <w:b/>
          <w:color w:val="000000" w:themeColor="text1"/>
        </w:rPr>
        <w:t xml:space="preserve">(9. platová třída, oddělení </w:t>
      </w:r>
      <w:r w:rsidR="00861FFB">
        <w:rPr>
          <w:rFonts w:ascii="Tahoma" w:hAnsi="Tahoma" w:cs="Tahoma"/>
          <w:b/>
          <w:color w:val="000000" w:themeColor="text1"/>
        </w:rPr>
        <w:t>důchodovéh</w:t>
      </w:r>
      <w:r w:rsidR="00861FFB" w:rsidRPr="00FA73A4">
        <w:rPr>
          <w:rFonts w:ascii="Tahoma" w:hAnsi="Tahoma" w:cs="Tahoma"/>
          <w:b/>
          <w:color w:val="000000" w:themeColor="text1"/>
        </w:rPr>
        <w:t xml:space="preserve">o pojištění) v odboru </w:t>
      </w:r>
      <w:r w:rsidR="00861FFB">
        <w:rPr>
          <w:rFonts w:ascii="Tahoma" w:hAnsi="Tahoma" w:cs="Tahoma"/>
          <w:b/>
          <w:color w:val="000000" w:themeColor="text1"/>
        </w:rPr>
        <w:t>důchodového</w:t>
      </w:r>
      <w:r w:rsidR="00861FFB" w:rsidRPr="00FA73A4">
        <w:rPr>
          <w:rFonts w:ascii="Tahoma" w:hAnsi="Tahoma" w:cs="Tahoma"/>
          <w:b/>
          <w:color w:val="000000" w:themeColor="text1"/>
        </w:rPr>
        <w:t xml:space="preserve"> pojištění MSSZ Brno ve služebním úřadu  </w:t>
      </w:r>
      <w:r w:rsidR="00861FFB" w:rsidRPr="00FA73A4">
        <w:rPr>
          <w:rFonts w:ascii="Tahoma" w:hAnsi="Tahoma" w:cs="Tahoma"/>
          <w:b/>
          <w:noProof/>
          <w:color w:val="000000" w:themeColor="text1"/>
        </w:rPr>
        <w:t>ÚSSZ pro Kraj Vysočina, Jihomoravský kraj a Zlín</w:t>
      </w:r>
      <w:proofErr w:type="spellStart"/>
      <w:r w:rsidR="00861FFB" w:rsidRPr="00FA73A4">
        <w:rPr>
          <w:rFonts w:ascii="Tahoma" w:hAnsi="Tahoma" w:cs="Tahoma"/>
          <w:b/>
          <w:color w:val="000000" w:themeColor="text1"/>
        </w:rPr>
        <w:t>ský</w:t>
      </w:r>
      <w:proofErr w:type="spellEnd"/>
      <w:r w:rsidR="00861FFB" w:rsidRPr="00FA73A4">
        <w:rPr>
          <w:rFonts w:ascii="Tahoma" w:hAnsi="Tahoma" w:cs="Tahoma"/>
          <w:b/>
          <w:color w:val="000000" w:themeColor="text1"/>
        </w:rPr>
        <w:t xml:space="preserve"> kraj</w:t>
      </w:r>
      <w:r w:rsidRPr="00251C27">
        <w:rPr>
          <w:rStyle w:val="Znakapoznpodarou"/>
          <w:rFonts w:ascii="Tahoma" w:hAnsi="Tahoma" w:cs="Tahoma"/>
          <w:b/>
        </w:rPr>
        <w:footnoteReference w:id="1"/>
      </w:r>
    </w:p>
    <w:p w:rsidR="00861FFB" w:rsidRPr="00251C27" w:rsidRDefault="00861FFB" w:rsidP="00861FFB">
      <w:pPr>
        <w:tabs>
          <w:tab w:val="left" w:pos="709"/>
        </w:tabs>
        <w:spacing w:after="0"/>
        <w:ind w:left="709" w:hanging="709"/>
        <w:contextualSpacing/>
        <w:jc w:val="both"/>
        <w:rPr>
          <w:rFonts w:ascii="Tahoma" w:hAnsi="Tahoma" w:cs="Tahoma"/>
        </w:rPr>
      </w:pP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B3144A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B3144A" w:rsidRPr="00817F4F" w:rsidRDefault="00B3144A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861FFB" w:rsidRPr="00C11857" w:rsidRDefault="00861FFB" w:rsidP="00861FFB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11857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:rsidR="00861FFB" w:rsidRPr="00C11857" w:rsidRDefault="00861FFB" w:rsidP="00861FFB">
            <w:pPr>
              <w:spacing w:after="0"/>
              <w:rPr>
                <w:rFonts w:ascii="Tahoma" w:hAnsi="Tahoma" w:cs="Tahoma"/>
                <w:noProof/>
                <w:sz w:val="20"/>
                <w:szCs w:val="20"/>
              </w:rPr>
            </w:pPr>
            <w:r w:rsidRPr="00C11857">
              <w:rPr>
                <w:rFonts w:ascii="Tahoma" w:hAnsi="Tahoma" w:cs="Tahoma"/>
                <w:noProof/>
                <w:sz w:val="20"/>
                <w:szCs w:val="20"/>
              </w:rPr>
              <w:t>Ing. Magda Volná</w:t>
            </w:r>
          </w:p>
          <w:p w:rsidR="00861FFB" w:rsidRPr="00C11857" w:rsidRDefault="00861FFB" w:rsidP="00861FFB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11857">
              <w:rPr>
                <w:rFonts w:ascii="Tahoma" w:hAnsi="Tahoma" w:cs="Tahoma"/>
                <w:noProof/>
                <w:sz w:val="20"/>
                <w:szCs w:val="20"/>
              </w:rPr>
              <w:t>ředitelka MSSZ Brno</w:t>
            </w:r>
          </w:p>
          <w:p w:rsidR="00B3144A" w:rsidRPr="00E53D32" w:rsidRDefault="00861FFB" w:rsidP="00861FFB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C11857">
              <w:rPr>
                <w:rFonts w:ascii="Tahoma" w:hAnsi="Tahoma" w:cs="Tahoma"/>
                <w:noProof/>
                <w:sz w:val="20"/>
                <w:szCs w:val="20"/>
              </w:rPr>
              <w:t>Veveří 5, 660 20 Brno</w:t>
            </w:r>
          </w:p>
        </w:tc>
      </w:tr>
    </w:tbl>
    <w:p w:rsidR="00B3144A" w:rsidRPr="00817F4F" w:rsidRDefault="00B3144A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B3144A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3144A" w:rsidRPr="00817F4F" w:rsidRDefault="00B3144A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3144A" w:rsidRPr="00817F4F" w:rsidRDefault="00B3144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144A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3144A" w:rsidRPr="00817F4F" w:rsidRDefault="00B3144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3144A" w:rsidRPr="00817F4F" w:rsidRDefault="00B3144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144A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B3144A" w:rsidRPr="00817F4F" w:rsidRDefault="00B3144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44A" w:rsidRPr="00817F4F" w:rsidRDefault="00B3144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3144A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3144A" w:rsidRPr="00817F4F" w:rsidRDefault="00B3144A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3144A" w:rsidRPr="00817F4F" w:rsidRDefault="00B3144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144A" w:rsidRPr="00861FFB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144A" w:rsidRPr="00861FFB" w:rsidRDefault="00B3144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1FFB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61FFB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44A" w:rsidRPr="00861FFB" w:rsidRDefault="00B3144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144A" w:rsidRPr="00861FFB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3144A" w:rsidRPr="00861FFB" w:rsidRDefault="00B3144A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1FFB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44A" w:rsidRPr="00861FFB" w:rsidRDefault="00B3144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144A" w:rsidRPr="00861FFB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3144A" w:rsidRPr="00861FFB" w:rsidRDefault="00B3144A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61FF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B3144A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3144A" w:rsidRPr="00861FFB" w:rsidRDefault="00B3144A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61FFB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861FFB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861FFB">
              <w:rPr>
                <w:rFonts w:ascii="Tahoma" w:hAnsi="Tahoma" w:cs="Tahoma"/>
                <w:b/>
                <w:bCs/>
              </w:rPr>
              <w:t xml:space="preserve"> a</w:t>
            </w:r>
            <w:r w:rsidRPr="00861FFB">
              <w:rPr>
                <w:rFonts w:ascii="Tahoma" w:hAnsi="Tahoma" w:cs="Tahoma"/>
                <w:b/>
                <w:bCs/>
              </w:rPr>
              <w:tab/>
            </w:r>
            <w:r w:rsidRPr="00861FFB">
              <w:rPr>
                <w:rFonts w:ascii="Tahoma" w:hAnsi="Tahoma" w:cs="Tahoma"/>
                <w:b/>
                <w:bCs/>
              </w:rPr>
              <w:tab/>
            </w:r>
            <w:r w:rsidRPr="00861FFB">
              <w:rPr>
                <w:rFonts w:ascii="Tahoma" w:hAnsi="Tahoma" w:cs="Tahoma"/>
                <w:b/>
                <w:bCs/>
              </w:rPr>
              <w:tab/>
            </w:r>
            <w:r w:rsidRPr="00861FFB">
              <w:rPr>
                <w:rFonts w:ascii="Tahoma" w:hAnsi="Tahoma" w:cs="Tahoma"/>
                <w:b/>
                <w:bCs/>
              </w:rPr>
              <w:tab/>
            </w:r>
            <w:r w:rsidRPr="00861FFB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861FFB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1FFB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A73466">
              <w:rPr>
                <w:rFonts w:ascii="Tahoma" w:hAnsi="Tahoma" w:cs="Tahoma"/>
                <w:b/>
                <w:bCs/>
              </w:rPr>
            </w:r>
            <w:r w:rsidR="00A73466">
              <w:rPr>
                <w:rFonts w:ascii="Tahoma" w:hAnsi="Tahoma" w:cs="Tahoma"/>
                <w:b/>
                <w:bCs/>
              </w:rPr>
              <w:fldChar w:fldCharType="separate"/>
            </w:r>
            <w:r w:rsidRPr="00861FFB">
              <w:rPr>
                <w:rFonts w:ascii="Tahoma" w:hAnsi="Tahoma" w:cs="Tahoma"/>
                <w:b/>
                <w:bCs/>
              </w:rPr>
              <w:fldChar w:fldCharType="end"/>
            </w:r>
            <w:r w:rsidRPr="00861FFB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B3144A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3144A" w:rsidRPr="00861FFB" w:rsidRDefault="00861FFB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61FFB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="00B3144A" w:rsidRPr="00861FFB">
              <w:rPr>
                <w:rFonts w:ascii="Tahoma" w:hAnsi="Tahoma" w:cs="Tahoma"/>
                <w:b/>
                <w:noProof/>
              </w:rPr>
              <w:t>referent</w:t>
            </w:r>
            <w:r w:rsidR="00B3144A" w:rsidRPr="00861FFB">
              <w:rPr>
                <w:rFonts w:ascii="Tahoma" w:hAnsi="Tahoma" w:cs="Tahoma"/>
                <w:b/>
              </w:rPr>
              <w:t xml:space="preserve"> - </w:t>
            </w:r>
            <w:r w:rsidR="00B3144A" w:rsidRPr="00861FFB">
              <w:rPr>
                <w:rFonts w:ascii="Tahoma" w:hAnsi="Tahoma" w:cs="Tahoma"/>
                <w:b/>
                <w:noProof/>
              </w:rPr>
              <w:t>konzultant/ka sociálního zabezpečení</w:t>
            </w:r>
            <w:r w:rsidR="00B3144A" w:rsidRPr="00861FFB">
              <w:rPr>
                <w:rFonts w:ascii="Tahoma" w:hAnsi="Tahoma" w:cs="Tahoma"/>
                <w:b/>
              </w:rPr>
              <w:t xml:space="preserve">, </w:t>
            </w:r>
          </w:p>
          <w:p w:rsidR="00B3144A" w:rsidRPr="00861FFB" w:rsidRDefault="00B3144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61FFB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="00861FFB" w:rsidRPr="00861FFB">
              <w:rPr>
                <w:rFonts w:ascii="Tahoma" w:hAnsi="Tahoma" w:cs="Tahoma"/>
                <w:b/>
                <w:bCs/>
                <w:noProof/>
              </w:rPr>
              <w:t>o</w:t>
            </w:r>
            <w:r w:rsidRPr="00861FFB">
              <w:rPr>
                <w:rFonts w:ascii="Tahoma" w:hAnsi="Tahoma" w:cs="Tahoma"/>
                <w:b/>
                <w:bCs/>
                <w:noProof/>
              </w:rPr>
              <w:t>ddělení důchodového pojištění</w:t>
            </w:r>
            <w:r w:rsidRPr="00861FFB">
              <w:rPr>
                <w:rFonts w:ascii="Tahoma" w:hAnsi="Tahoma" w:cs="Tahoma"/>
                <w:b/>
                <w:bCs/>
              </w:rPr>
              <w:t xml:space="preserve"> </w:t>
            </w:r>
            <w:r w:rsidR="00861FFB" w:rsidRPr="00861FFB">
              <w:rPr>
                <w:rFonts w:ascii="Tahoma" w:hAnsi="Tahoma" w:cs="Tahoma"/>
                <w:b/>
              </w:rPr>
              <w:t>v o</w:t>
            </w:r>
            <w:r w:rsidRPr="00861FFB">
              <w:rPr>
                <w:rFonts w:ascii="Tahoma" w:hAnsi="Tahoma" w:cs="Tahoma"/>
                <w:b/>
                <w:noProof/>
              </w:rPr>
              <w:t>dbor</w:t>
            </w:r>
            <w:r w:rsidR="00861FFB" w:rsidRPr="00861FFB">
              <w:rPr>
                <w:rFonts w:ascii="Tahoma" w:hAnsi="Tahoma" w:cs="Tahoma"/>
                <w:b/>
                <w:noProof/>
              </w:rPr>
              <w:t>u</w:t>
            </w:r>
            <w:r w:rsidRPr="00861FFB">
              <w:rPr>
                <w:rFonts w:ascii="Tahoma" w:hAnsi="Tahoma" w:cs="Tahoma"/>
                <w:b/>
                <w:noProof/>
              </w:rPr>
              <w:t xml:space="preserve"> důchodového pojištění</w:t>
            </w:r>
            <w:r w:rsidR="00861FFB" w:rsidRPr="00861FFB">
              <w:rPr>
                <w:rFonts w:ascii="Tahoma" w:hAnsi="Tahoma" w:cs="Tahoma"/>
                <w:b/>
                <w:noProof/>
              </w:rPr>
              <w:t>MSSZ Brno</w:t>
            </w:r>
            <w:r w:rsidRPr="00861FFB">
              <w:rPr>
                <w:rFonts w:ascii="Tahoma" w:hAnsi="Tahoma" w:cs="Tahoma"/>
                <w:b/>
                <w:bCs/>
              </w:rPr>
              <w:t>,</w:t>
            </w:r>
          </w:p>
          <w:p w:rsidR="00B3144A" w:rsidRPr="00861FFB" w:rsidRDefault="00B3144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61FFB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861FFB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861FFB">
              <w:rPr>
                <w:rFonts w:ascii="Tahoma" w:hAnsi="Tahoma" w:cs="Tahoma"/>
                <w:b/>
                <w:bCs/>
              </w:rPr>
              <w:t>,</w:t>
            </w:r>
          </w:p>
          <w:p w:rsidR="00B3144A" w:rsidRPr="00861FFB" w:rsidRDefault="00B3144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861FFB">
              <w:rPr>
                <w:rFonts w:ascii="Tahoma" w:hAnsi="Tahoma" w:cs="Tahoma"/>
                <w:b/>
              </w:rPr>
              <w:t xml:space="preserve">ID služebního místa </w:t>
            </w:r>
            <w:r w:rsidRPr="00861FFB">
              <w:rPr>
                <w:rFonts w:ascii="Tahoma" w:hAnsi="Tahoma" w:cs="Tahoma"/>
                <w:b/>
                <w:noProof/>
              </w:rPr>
              <w:t>12008413</w:t>
            </w:r>
            <w:r w:rsidRPr="00861FFB">
              <w:rPr>
                <w:rFonts w:ascii="Tahoma" w:hAnsi="Tahoma" w:cs="Tahoma"/>
                <w:b/>
              </w:rPr>
              <w:t>.</w:t>
            </w:r>
          </w:p>
        </w:tc>
      </w:tr>
    </w:tbl>
    <w:p w:rsidR="00B3144A" w:rsidRDefault="00B3144A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3144A" w:rsidRDefault="00B3144A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B3144A" w:rsidRPr="00817F4F" w:rsidRDefault="00B3144A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B3144A" w:rsidRPr="00861FFB" w:rsidRDefault="00B3144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 xml:space="preserve">jsem podle </w:t>
      </w:r>
      <w:r w:rsidR="00861FFB">
        <w:rPr>
          <w:rFonts w:ascii="Tahoma" w:hAnsi="Tahoma" w:cs="Tahoma"/>
          <w:sz w:val="20"/>
          <w:szCs w:val="20"/>
        </w:rPr>
        <w:br/>
      </w:r>
      <w:r w:rsidRPr="00817F4F">
        <w:rPr>
          <w:rFonts w:ascii="Tahoma" w:hAnsi="Tahoma" w:cs="Tahoma"/>
          <w:sz w:val="20"/>
          <w:szCs w:val="20"/>
        </w:rPr>
        <w:t xml:space="preserve">§ 15 odst. 2 zákona č. </w:t>
      </w:r>
      <w:r w:rsidRPr="00861FFB">
        <w:rPr>
          <w:rFonts w:ascii="Tahoma" w:hAnsi="Tahoma" w:cs="Tahoma"/>
          <w:sz w:val="20"/>
          <w:szCs w:val="20"/>
        </w:rPr>
        <w:t>89/2012 Sb., občanský zákoník, plně svéprávný/á, resp. že má svéprávnost nebyla soudem omezena.</w:t>
      </w:r>
    </w:p>
    <w:p w:rsidR="00B3144A" w:rsidRPr="00861FFB" w:rsidRDefault="00B3144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61FFB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61FFB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61FFB">
        <w:rPr>
          <w:rFonts w:ascii="Tahoma" w:hAnsi="Tahoma" w:cs="Tahoma"/>
          <w:bCs/>
          <w:sz w:val="20"/>
          <w:szCs w:val="20"/>
        </w:rPr>
        <w:t>prohlašuji, že</w:t>
      </w:r>
      <w:r w:rsidRPr="00861FFB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861FFB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B3144A" w:rsidRPr="00861FFB" w:rsidRDefault="00B3144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61FFB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B3144A" w:rsidRPr="00861FFB" w:rsidRDefault="00B3144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61FF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1FF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3466">
        <w:rPr>
          <w:rFonts w:ascii="Tahoma" w:hAnsi="Tahoma" w:cs="Tahoma"/>
          <w:b/>
          <w:bCs/>
          <w:sz w:val="20"/>
          <w:szCs w:val="20"/>
        </w:rPr>
      </w:r>
      <w:r w:rsidR="00A7346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61FF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61FF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61FFB">
        <w:rPr>
          <w:rFonts w:ascii="Tahoma" w:hAnsi="Tahoma" w:cs="Tahoma"/>
          <w:sz w:val="20"/>
          <w:szCs w:val="20"/>
        </w:rPr>
        <w:t>jsem státním občanem</w:t>
      </w:r>
      <w:r w:rsidRPr="00861FFB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61FFB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B3144A" w:rsidRPr="00861FFB" w:rsidRDefault="00B3144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61FF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1FF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3466">
        <w:rPr>
          <w:rFonts w:ascii="Tahoma" w:hAnsi="Tahoma" w:cs="Tahoma"/>
          <w:b/>
          <w:bCs/>
          <w:sz w:val="20"/>
          <w:szCs w:val="20"/>
        </w:rPr>
      </w:r>
      <w:r w:rsidR="00A7346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61FF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61FF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61FFB">
        <w:rPr>
          <w:rFonts w:ascii="Tahoma" w:hAnsi="Tahoma" w:cs="Tahoma"/>
          <w:sz w:val="20"/>
          <w:szCs w:val="20"/>
        </w:rPr>
        <w:t>mám potřebnou znalost českého jazyka</w:t>
      </w:r>
      <w:r w:rsidRPr="00861FFB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61FFB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B3144A" w:rsidRPr="00861FFB" w:rsidRDefault="00B3144A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61FF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61FF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3466">
        <w:rPr>
          <w:rFonts w:ascii="Tahoma" w:hAnsi="Tahoma" w:cs="Tahoma"/>
          <w:b/>
          <w:bCs/>
          <w:sz w:val="20"/>
          <w:szCs w:val="20"/>
        </w:rPr>
      </w:r>
      <w:r w:rsidR="00A7346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61FF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61FF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61FFB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861FFB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861FFB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861FFB">
        <w:rPr>
          <w:rFonts w:ascii="Tahoma" w:hAnsi="Tahoma" w:cs="Tahoma"/>
          <w:sz w:val="20"/>
          <w:szCs w:val="20"/>
        </w:rPr>
        <w:t>,</w:t>
      </w:r>
    </w:p>
    <w:p w:rsidR="00B3144A" w:rsidRPr="00861FFB" w:rsidRDefault="00B3144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61FFB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B3144A" w:rsidRPr="00861FFB" w:rsidRDefault="00B3144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61FFB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61FFB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B3144A" w:rsidRPr="00861FFB" w:rsidRDefault="00B3144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61FFB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61FFB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61FFB">
        <w:rPr>
          <w:rFonts w:ascii="Tahoma" w:hAnsi="Tahoma" w:cs="Tahoma"/>
          <w:sz w:val="20"/>
          <w:szCs w:val="20"/>
        </w:rPr>
        <w:t>.</w:t>
      </w:r>
    </w:p>
    <w:p w:rsidR="00B3144A" w:rsidRPr="00817F4F" w:rsidRDefault="00B3144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61FFB">
        <w:rPr>
          <w:rFonts w:ascii="Tahoma" w:hAnsi="Tahoma" w:cs="Tahoma"/>
          <w:b/>
          <w:sz w:val="20"/>
          <w:szCs w:val="20"/>
        </w:rPr>
        <w:t>Poučení:</w:t>
      </w:r>
      <w:r w:rsidRPr="00861FFB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B3144A" w:rsidRPr="00817F4F" w:rsidRDefault="00B3144A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B3144A" w:rsidRPr="007272E8" w:rsidRDefault="00B3144A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3466">
        <w:rPr>
          <w:rFonts w:ascii="Tahoma" w:hAnsi="Tahoma" w:cs="Tahoma"/>
          <w:b/>
          <w:bCs/>
          <w:sz w:val="20"/>
          <w:szCs w:val="20"/>
        </w:rPr>
      </w:r>
      <w:r w:rsidR="00A7346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861FFB" w:rsidRDefault="00861FFB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861FFB" w:rsidRDefault="00861FFB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861FFB" w:rsidRDefault="00861FFB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861FFB" w:rsidRDefault="00861FFB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B3144A" w:rsidRDefault="00B3144A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B3144A" w:rsidRPr="00F8570F" w:rsidRDefault="00B3144A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B3144A" w:rsidRPr="003423C0" w:rsidRDefault="00B3144A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3466">
        <w:rPr>
          <w:rFonts w:ascii="Tahoma" w:hAnsi="Tahoma" w:cs="Tahoma"/>
          <w:b/>
          <w:bCs/>
          <w:sz w:val="20"/>
          <w:szCs w:val="20"/>
        </w:rPr>
      </w:r>
      <w:r w:rsidR="00A7346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B3144A" w:rsidRPr="007272E8" w:rsidRDefault="00B3144A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B3144A" w:rsidRPr="00817F4F" w:rsidRDefault="00B3144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B3144A" w:rsidRPr="00817F4F" w:rsidRDefault="00B3144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3466">
        <w:rPr>
          <w:rFonts w:ascii="Tahoma" w:hAnsi="Tahoma" w:cs="Tahoma"/>
          <w:b/>
          <w:bCs/>
          <w:sz w:val="20"/>
          <w:szCs w:val="20"/>
        </w:rPr>
      </w:r>
      <w:r w:rsidR="00A7346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B3144A" w:rsidRPr="00817F4F" w:rsidRDefault="00B3144A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3466">
        <w:rPr>
          <w:rFonts w:ascii="Tahoma" w:hAnsi="Tahoma" w:cs="Tahoma"/>
          <w:b/>
          <w:bCs/>
          <w:sz w:val="20"/>
          <w:szCs w:val="20"/>
        </w:rPr>
      </w:r>
      <w:r w:rsidR="00A7346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B3144A" w:rsidRPr="00817F4F" w:rsidRDefault="00B3144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B3144A" w:rsidRDefault="00B3144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861FFB" w:rsidRPr="00817F4F" w:rsidRDefault="00861FFB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3144A" w:rsidRDefault="00B3144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B3144A" w:rsidRDefault="00B3144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861FFB" w:rsidRPr="00817F4F" w:rsidRDefault="00861FFB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3144A" w:rsidRDefault="00B3144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3144A" w:rsidRDefault="00B3144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B3144A" w:rsidRDefault="00B3144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3466">
        <w:rPr>
          <w:rFonts w:ascii="Tahoma" w:hAnsi="Tahoma" w:cs="Tahoma"/>
          <w:b/>
          <w:bCs/>
          <w:sz w:val="20"/>
          <w:szCs w:val="20"/>
        </w:rPr>
      </w:r>
      <w:r w:rsidR="00A73466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B3144A" w:rsidRDefault="00B3144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73466">
        <w:rPr>
          <w:rFonts w:ascii="Tahoma" w:hAnsi="Tahoma" w:cs="Tahoma"/>
          <w:bCs/>
          <w:sz w:val="20"/>
          <w:szCs w:val="20"/>
        </w:rPr>
      </w:r>
      <w:r w:rsidR="00A73466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B3144A" w:rsidRDefault="00B3144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73466">
        <w:rPr>
          <w:rFonts w:ascii="Tahoma" w:hAnsi="Tahoma" w:cs="Tahoma"/>
          <w:bCs/>
          <w:sz w:val="20"/>
          <w:szCs w:val="20"/>
        </w:rPr>
      </w:r>
      <w:r w:rsidR="00A73466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B3144A" w:rsidRPr="00AA3505" w:rsidRDefault="00B3144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73466">
        <w:rPr>
          <w:rFonts w:ascii="Tahoma" w:hAnsi="Tahoma" w:cs="Tahoma"/>
          <w:bCs/>
          <w:sz w:val="20"/>
          <w:szCs w:val="20"/>
        </w:rPr>
      </w:r>
      <w:r w:rsidR="00A73466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B3144A" w:rsidRDefault="00B3144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3466">
        <w:rPr>
          <w:rFonts w:ascii="Tahoma" w:hAnsi="Tahoma" w:cs="Tahoma"/>
          <w:b/>
          <w:bCs/>
          <w:sz w:val="20"/>
          <w:szCs w:val="20"/>
        </w:rPr>
      </w:r>
      <w:r w:rsidR="00A73466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B3144A" w:rsidRDefault="00B3144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3466">
        <w:rPr>
          <w:rFonts w:ascii="Tahoma" w:hAnsi="Tahoma" w:cs="Tahoma"/>
          <w:b/>
          <w:bCs/>
          <w:sz w:val="20"/>
          <w:szCs w:val="20"/>
        </w:rPr>
      </w:r>
      <w:r w:rsidR="00A73466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B3144A" w:rsidRDefault="00B3144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73466">
        <w:rPr>
          <w:rFonts w:ascii="Tahoma" w:hAnsi="Tahoma" w:cs="Tahoma"/>
          <w:b/>
          <w:bCs/>
          <w:sz w:val="20"/>
          <w:szCs w:val="20"/>
        </w:rPr>
      </w:r>
      <w:r w:rsidR="00A73466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B3144A" w:rsidRDefault="00B3144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3144A" w:rsidRPr="00817F4F" w:rsidRDefault="00B3144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B3144A" w:rsidRPr="00817F4F" w:rsidTr="003A76D6">
        <w:trPr>
          <w:jc w:val="center"/>
        </w:trPr>
        <w:tc>
          <w:tcPr>
            <w:tcW w:w="2365" w:type="dxa"/>
          </w:tcPr>
          <w:p w:rsidR="00B3144A" w:rsidRPr="00817F4F" w:rsidRDefault="00B3144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3144A" w:rsidRPr="00817F4F" w:rsidRDefault="00B3144A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B3144A" w:rsidRPr="00817F4F" w:rsidRDefault="00B3144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B3144A" w:rsidRPr="00817F4F" w:rsidRDefault="00B3144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3144A" w:rsidRPr="00817F4F" w:rsidRDefault="00B3144A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B3144A" w:rsidRPr="00817F4F" w:rsidRDefault="00B3144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B3144A" w:rsidRPr="00817F4F" w:rsidRDefault="00B3144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3144A" w:rsidRPr="00817F4F" w:rsidRDefault="00B3144A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B3144A" w:rsidRPr="00817F4F" w:rsidRDefault="00B3144A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B3144A" w:rsidRPr="001E126E" w:rsidRDefault="00B3144A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B3144A" w:rsidRDefault="00B3144A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B3144A" w:rsidRPr="00817F4F" w:rsidRDefault="00B3144A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B3144A" w:rsidRDefault="00B3144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B3144A" w:rsidRDefault="00B3144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B3144A" w:rsidRDefault="00B3144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B3144A" w:rsidRPr="00817F4F" w:rsidRDefault="00B3144A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B3144A" w:rsidRPr="00817F4F" w:rsidRDefault="00B3144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B3144A" w:rsidRDefault="00B3144A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B3144A" w:rsidRDefault="00B3144A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</w:t>
      </w:r>
      <w:r w:rsidR="00861FFB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 xml:space="preserve">do správního spisu). Poskytnuté osobní údaje jsou součástí správního spisu výběrového řízení a jsou </w:t>
      </w:r>
      <w:r w:rsidR="00861FFB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>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B3144A" w:rsidRDefault="00B3144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B3144A" w:rsidSect="00B3144A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</w:t>
      </w:r>
      <w:r w:rsidR="00861FFB">
        <w:rPr>
          <w:rFonts w:ascii="Tahoma" w:hAnsi="Tahoma" w:cs="Tahoma"/>
          <w:iCs/>
          <w:sz w:val="20"/>
          <w:szCs w:val="20"/>
        </w:rPr>
        <w:br/>
      </w:r>
      <w:r w:rsidRPr="00B867CD">
        <w:rPr>
          <w:rFonts w:ascii="Tahoma" w:hAnsi="Tahoma" w:cs="Tahoma"/>
          <w:iCs/>
          <w:sz w:val="20"/>
          <w:szCs w:val="20"/>
        </w:rPr>
        <w:t>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p w:rsidR="00B3144A" w:rsidRPr="00B867CD" w:rsidRDefault="00B3144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B3144A" w:rsidRPr="00B867CD" w:rsidSect="00B3144A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466" w:rsidRDefault="00A73466" w:rsidP="00386203">
      <w:pPr>
        <w:spacing w:after="0" w:line="240" w:lineRule="auto"/>
      </w:pPr>
      <w:r>
        <w:separator/>
      </w:r>
    </w:p>
  </w:endnote>
  <w:endnote w:type="continuationSeparator" w:id="0">
    <w:p w:rsidR="00A73466" w:rsidRDefault="00A7346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2679812"/>
      <w:docPartObj>
        <w:docPartGallery w:val="Page Numbers (Bottom of Page)"/>
        <w:docPartUnique/>
      </w:docPartObj>
    </w:sdtPr>
    <w:sdtEndPr/>
    <w:sdtContent>
      <w:sdt>
        <w:sdtPr>
          <w:id w:val="-5750819"/>
          <w:docPartObj>
            <w:docPartGallery w:val="Page Numbers (Top of Page)"/>
            <w:docPartUnique/>
          </w:docPartObj>
        </w:sdtPr>
        <w:sdtEndPr/>
        <w:sdtContent>
          <w:p w:rsidR="00B3144A" w:rsidRDefault="00B3144A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4F3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4F3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3144A" w:rsidRDefault="00B3144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77E2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4F3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466" w:rsidRDefault="00A73466" w:rsidP="00386203">
      <w:pPr>
        <w:spacing w:after="0" w:line="240" w:lineRule="auto"/>
      </w:pPr>
      <w:r>
        <w:separator/>
      </w:r>
    </w:p>
  </w:footnote>
  <w:footnote w:type="continuationSeparator" w:id="0">
    <w:p w:rsidR="00A73466" w:rsidRDefault="00A73466" w:rsidP="00386203">
      <w:pPr>
        <w:spacing w:after="0" w:line="240" w:lineRule="auto"/>
      </w:pPr>
      <w:r>
        <w:continuationSeparator/>
      </w:r>
    </w:p>
  </w:footnote>
  <w:footnote w:id="1">
    <w:p w:rsidR="00B3144A" w:rsidRPr="00251C27" w:rsidRDefault="00B3144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B3144A" w:rsidRPr="00251C27" w:rsidRDefault="00B3144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B3144A" w:rsidRPr="00251C27" w:rsidRDefault="00B3144A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B3144A" w:rsidRPr="00251C27" w:rsidRDefault="00B3144A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B3144A" w:rsidRPr="00251C27" w:rsidRDefault="00B3144A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B3144A" w:rsidRPr="006A31E9" w:rsidRDefault="00B3144A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B3144A" w:rsidRPr="006A31E9" w:rsidRDefault="00B3144A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B3144A" w:rsidRDefault="00B3144A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B3144A" w:rsidRPr="00251C27" w:rsidRDefault="00B3144A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B3144A" w:rsidRPr="00EE6E37" w:rsidRDefault="00B3144A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B3144A" w:rsidRPr="00251C27" w:rsidRDefault="00B3144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B3144A" w:rsidRPr="00251C27" w:rsidRDefault="00B3144A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B3144A" w:rsidRPr="00251C27" w:rsidRDefault="00B3144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B3144A" w:rsidRDefault="00B3144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B3144A" w:rsidRPr="001D4F65" w:rsidRDefault="00B3144A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B3144A" w:rsidRPr="00251C27" w:rsidRDefault="00B3144A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zařazením na služební místo může vzniknout situace uvedená </w:t>
      </w:r>
      <w:r w:rsidR="00861FFB"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B3144A" w:rsidRDefault="00B3144A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B3144A" w:rsidRPr="00251C27" w:rsidRDefault="00B3144A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B3144A" w:rsidRPr="00251C27" w:rsidRDefault="00B3144A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B3144A" w:rsidRPr="00B159FE" w:rsidRDefault="00B3144A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77E2B"/>
    <w:rsid w:val="00284F3B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695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1FFB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73466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144A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18A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241158-8F1B-457C-900F-05BA81524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1040</Words>
  <Characters>6139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Crháková Zuzana (ČSSZ XB)</cp:lastModifiedBy>
  <cp:revision>4</cp:revision>
  <cp:lastPrinted>2025-09-10T06:35:00Z</cp:lastPrinted>
  <dcterms:created xsi:type="dcterms:W3CDTF">2025-09-10T06:21:00Z</dcterms:created>
  <dcterms:modified xsi:type="dcterms:W3CDTF">2025-09-10T06:35:00Z</dcterms:modified>
</cp:coreProperties>
</file>